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F08" w:rsidRDefault="00D727A4" w:rsidP="00002F08">
      <w:pPr>
        <w:jc w:val="center"/>
        <w:rPr>
          <w:b/>
          <w:sz w:val="32"/>
          <w:szCs w:val="32"/>
        </w:rPr>
      </w:pPr>
      <w:bookmarkStart w:id="0" w:name="_GoBack"/>
      <w:bookmarkEnd w:id="0"/>
      <w:r w:rsidRPr="00D727A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45.45pt;margin-top:26.45pt;width:196.95pt;height:59.25pt;z-index:251660288" fillcolor="red">
            <v:stroke r:id="rId5" o:title=""/>
            <v:shadow color="#868686"/>
            <v:textpath style="font-family:&quot;Arial Black&quot;;font-size:40pt;v-text-kern:t" trim="t" fitpath="t" string="Отчет"/>
            <w10:wrap type="topAndBottom"/>
          </v:shape>
        </w:pict>
      </w:r>
    </w:p>
    <w:p w:rsidR="00002F08" w:rsidRPr="001F1F23" w:rsidRDefault="00D727A4" w:rsidP="00002F08">
      <w:pPr>
        <w:jc w:val="center"/>
        <w:rPr>
          <w:b/>
          <w:color w:val="7030A0"/>
          <w:sz w:val="52"/>
          <w:szCs w:val="52"/>
        </w:rPr>
      </w:pPr>
      <w:r w:rsidRPr="00D727A4">
        <w:rPr>
          <w:b/>
          <w:i/>
          <w:color w:val="7030A0"/>
          <w:sz w:val="52"/>
          <w:szCs w:val="52"/>
        </w:rPr>
        <w:pict>
          <v:shape id="_x0000_i1025" type="#_x0000_t136" style="width:495.6pt;height:35.4pt" fillcolor="red">
            <v:stroke r:id="rId5" o:title=""/>
            <v:shadow color="#868686"/>
            <v:textpath style="font-family:&quot;Arial Black&quot;;v-text-kern:t" trim="t" fitpath="t" string="о результатах самообследования "/>
          </v:shape>
        </w:pict>
      </w:r>
      <w:r w:rsidR="00002F08">
        <w:rPr>
          <w:b/>
          <w:color w:val="7030A0"/>
          <w:sz w:val="52"/>
          <w:szCs w:val="52"/>
        </w:rPr>
        <w:t>МКДОУ № 2</w:t>
      </w:r>
    </w:p>
    <w:p w:rsidR="00002F08" w:rsidRPr="001F1F23" w:rsidRDefault="003D6335" w:rsidP="00002F08">
      <w:pPr>
        <w:jc w:val="center"/>
        <w:rPr>
          <w:color w:val="7030A0"/>
          <w:sz w:val="52"/>
          <w:szCs w:val="52"/>
        </w:rPr>
      </w:pPr>
      <w:r>
        <w:rPr>
          <w:b/>
          <w:color w:val="7030A0"/>
          <w:sz w:val="52"/>
          <w:szCs w:val="52"/>
        </w:rPr>
        <w:t xml:space="preserve"> за 2016 - </w:t>
      </w:r>
      <w:r>
        <w:rPr>
          <w:b/>
          <w:color w:val="7030A0"/>
          <w:sz w:val="52"/>
          <w:szCs w:val="52"/>
        </w:rPr>
        <w:softHyphen/>
        <w:t>2017</w:t>
      </w:r>
      <w:r w:rsidR="00002F08" w:rsidRPr="001F1F23">
        <w:rPr>
          <w:b/>
          <w:color w:val="7030A0"/>
          <w:sz w:val="52"/>
          <w:szCs w:val="52"/>
        </w:rPr>
        <w:t> учебный год.</w:t>
      </w:r>
      <w:r w:rsidR="00002F08" w:rsidRPr="001F1F23">
        <w:rPr>
          <w:color w:val="7030A0"/>
          <w:sz w:val="52"/>
          <w:szCs w:val="52"/>
        </w:rPr>
        <w:t xml:space="preserve"> </w:t>
      </w:r>
    </w:p>
    <w:p w:rsidR="00002F08" w:rsidRDefault="00002F08" w:rsidP="00002F08">
      <w:pPr>
        <w:jc w:val="center"/>
        <w:rPr>
          <w:b/>
          <w:sz w:val="28"/>
          <w:szCs w:val="28"/>
        </w:rPr>
      </w:pPr>
    </w:p>
    <w:p w:rsidR="00002F08" w:rsidRPr="00E42300" w:rsidRDefault="00002F08" w:rsidP="00002F08">
      <w:pPr>
        <w:jc w:val="center"/>
        <w:rPr>
          <w:b/>
          <w:sz w:val="28"/>
          <w:szCs w:val="28"/>
        </w:rPr>
      </w:pPr>
      <w:r w:rsidRPr="00E42300">
        <w:rPr>
          <w:b/>
          <w:sz w:val="28"/>
          <w:szCs w:val="28"/>
        </w:rPr>
        <w:t>I. Общая характеристика образовательного учреждения.</w:t>
      </w:r>
    </w:p>
    <w:p w:rsidR="00002F08" w:rsidRPr="00E42300" w:rsidRDefault="00002F08" w:rsidP="00002F08">
      <w:pPr>
        <w:jc w:val="both"/>
        <w:rPr>
          <w:sz w:val="28"/>
          <w:szCs w:val="28"/>
        </w:rPr>
      </w:pPr>
    </w:p>
    <w:p w:rsidR="00002F08" w:rsidRPr="00E42300" w:rsidRDefault="00002F08" w:rsidP="00002F08">
      <w:pPr>
        <w:jc w:val="both"/>
        <w:rPr>
          <w:sz w:val="28"/>
          <w:szCs w:val="28"/>
        </w:rPr>
      </w:pPr>
      <w:r w:rsidRPr="00E42300">
        <w:rPr>
          <w:sz w:val="28"/>
          <w:szCs w:val="28"/>
        </w:rPr>
        <w:t xml:space="preserve">    Муниципальное казённое дошкольное образовательное учреждение </w:t>
      </w:r>
      <w:r>
        <w:rPr>
          <w:sz w:val="28"/>
          <w:szCs w:val="28"/>
        </w:rPr>
        <w:t xml:space="preserve">«Детский сад № 2» </w:t>
      </w:r>
      <w:r w:rsidRPr="00E42300">
        <w:rPr>
          <w:sz w:val="28"/>
          <w:szCs w:val="28"/>
        </w:rPr>
        <w:t xml:space="preserve"> (далее - МКДОУ) введено в эксплу</w:t>
      </w:r>
      <w:r>
        <w:rPr>
          <w:sz w:val="28"/>
          <w:szCs w:val="28"/>
        </w:rPr>
        <w:t>атацию с 1939</w:t>
      </w:r>
      <w:r w:rsidRPr="00E42300">
        <w:rPr>
          <w:sz w:val="28"/>
          <w:szCs w:val="28"/>
        </w:rPr>
        <w:t xml:space="preserve"> года. </w:t>
      </w:r>
    </w:p>
    <w:p w:rsidR="00002F08" w:rsidRPr="00E42300" w:rsidRDefault="00002F08" w:rsidP="00002F08">
      <w:pPr>
        <w:pStyle w:val="a3"/>
        <w:rPr>
          <w:sz w:val="28"/>
          <w:szCs w:val="28"/>
        </w:rPr>
      </w:pPr>
      <w:r w:rsidRPr="00E42300">
        <w:rPr>
          <w:sz w:val="28"/>
          <w:szCs w:val="28"/>
        </w:rPr>
        <w:t>Дошкольное учреждение осуществляет свою деятельность в соответствии c Законом РФ «Об образован</w:t>
      </w:r>
      <w:r>
        <w:rPr>
          <w:sz w:val="28"/>
          <w:szCs w:val="28"/>
        </w:rPr>
        <w:t xml:space="preserve">ии» от 29.12.2012 г, № 273-ФЗ, </w:t>
      </w:r>
      <w:r w:rsidRPr="00E42300">
        <w:rPr>
          <w:sz w:val="28"/>
          <w:szCs w:val="28"/>
        </w:rPr>
        <w:t xml:space="preserve">Порядком организации и осуществления образовательной деятельности </w:t>
      </w:r>
      <w:proofErr w:type="gramStart"/>
      <w:r w:rsidRPr="00E42300">
        <w:rPr>
          <w:sz w:val="28"/>
          <w:szCs w:val="28"/>
        </w:rPr>
        <w:t>по</w:t>
      </w:r>
      <w:proofErr w:type="gramEnd"/>
      <w:r w:rsidRPr="00E42300">
        <w:rPr>
          <w:sz w:val="28"/>
          <w:szCs w:val="28"/>
        </w:rPr>
        <w:t xml:space="preserve"> основным общеобразовательным программам - образовательным программам дошкольного образования, утвержденным  приказом Министерства образования и нау</w:t>
      </w:r>
      <w:r>
        <w:rPr>
          <w:sz w:val="28"/>
          <w:szCs w:val="28"/>
        </w:rPr>
        <w:t>ки РФ от 30.08.2013г. № 1014, </w:t>
      </w:r>
      <w:r w:rsidRPr="00E42300">
        <w:rPr>
          <w:sz w:val="28"/>
          <w:szCs w:val="28"/>
        </w:rPr>
        <w:t>Санитарно-эпидемиологическими правилами и нормативами СанПиН</w:t>
      </w:r>
      <w:r>
        <w:rPr>
          <w:sz w:val="28"/>
          <w:szCs w:val="28"/>
        </w:rPr>
        <w:t xml:space="preserve"> 2.4.1.3049-13, Уставом МКДОУ.,</w:t>
      </w:r>
      <w:r w:rsidRPr="00E42300">
        <w:rPr>
          <w:sz w:val="28"/>
          <w:szCs w:val="28"/>
        </w:rPr>
        <w:t xml:space="preserve"> Федеральным законом «Об основных гарантиях прав ребёнка Российской Федерации», Конвенцией ООН о правах ребёнка.</w:t>
      </w:r>
    </w:p>
    <w:p w:rsidR="00002F08" w:rsidRPr="00E42300" w:rsidRDefault="003D6335" w:rsidP="00002F08">
      <w:pPr>
        <w:pStyle w:val="a3"/>
        <w:jc w:val="both"/>
        <w:rPr>
          <w:sz w:val="28"/>
          <w:szCs w:val="28"/>
        </w:rPr>
      </w:pPr>
      <w:r>
        <w:rPr>
          <w:sz w:val="28"/>
          <w:szCs w:val="28"/>
        </w:rPr>
        <w:t>   Детский сад посещает 138</w:t>
      </w:r>
      <w:r w:rsidR="00002F08">
        <w:rPr>
          <w:sz w:val="28"/>
          <w:szCs w:val="28"/>
        </w:rPr>
        <w:t xml:space="preserve"> воспитанников  в возрасте от 3 до 7 лет.</w:t>
      </w:r>
      <w:r w:rsidR="00002F08">
        <w:rPr>
          <w:sz w:val="28"/>
          <w:szCs w:val="28"/>
        </w:rPr>
        <w:br/>
        <w:t>Количество групп - 4</w:t>
      </w:r>
      <w:r w:rsidR="00002F08" w:rsidRPr="00E42300">
        <w:rPr>
          <w:sz w:val="28"/>
          <w:szCs w:val="28"/>
        </w:rPr>
        <w:t>. Из них:</w:t>
      </w:r>
    </w:p>
    <w:p w:rsidR="00002F08" w:rsidRPr="00E42300" w:rsidRDefault="00002F08" w:rsidP="00002F08">
      <w:pPr>
        <w:pStyle w:val="a3"/>
        <w:spacing w:before="0" w:beforeAutospacing="0" w:after="0" w:afterAutospacing="0"/>
        <w:jc w:val="both"/>
        <w:rPr>
          <w:sz w:val="28"/>
          <w:szCs w:val="28"/>
        </w:rPr>
      </w:pPr>
      <w:r>
        <w:rPr>
          <w:sz w:val="28"/>
          <w:szCs w:val="28"/>
          <w:lang w:val="en-US"/>
        </w:rPr>
        <w:t>II</w:t>
      </w:r>
      <w:r w:rsidRPr="00EB7A6C">
        <w:rPr>
          <w:sz w:val="28"/>
          <w:szCs w:val="28"/>
        </w:rPr>
        <w:t xml:space="preserve"> </w:t>
      </w:r>
      <w:proofErr w:type="gramStart"/>
      <w:r>
        <w:rPr>
          <w:sz w:val="28"/>
          <w:szCs w:val="28"/>
        </w:rPr>
        <w:t>младшая  группа</w:t>
      </w:r>
      <w:proofErr w:type="gramEnd"/>
      <w:r>
        <w:rPr>
          <w:sz w:val="28"/>
          <w:szCs w:val="28"/>
        </w:rPr>
        <w:t> (с 3 до 4</w:t>
      </w:r>
      <w:r w:rsidRPr="00E42300">
        <w:rPr>
          <w:sz w:val="28"/>
          <w:szCs w:val="28"/>
        </w:rPr>
        <w:t xml:space="preserve"> лет); </w:t>
      </w:r>
      <w:r w:rsidRPr="00E42300">
        <w:rPr>
          <w:sz w:val="28"/>
          <w:szCs w:val="28"/>
        </w:rPr>
        <w:softHyphen/>
      </w:r>
    </w:p>
    <w:p w:rsidR="00002F08" w:rsidRPr="00E42300" w:rsidRDefault="00002F08" w:rsidP="00002F08">
      <w:pPr>
        <w:pStyle w:val="a3"/>
        <w:spacing w:before="0" w:beforeAutospacing="0" w:after="0" w:afterAutospacing="0"/>
        <w:jc w:val="both"/>
        <w:rPr>
          <w:sz w:val="28"/>
          <w:szCs w:val="28"/>
        </w:rPr>
      </w:pPr>
      <w:r>
        <w:rPr>
          <w:sz w:val="28"/>
          <w:szCs w:val="28"/>
          <w:lang w:val="en-US"/>
        </w:rPr>
        <w:t>C</w:t>
      </w:r>
      <w:proofErr w:type="spellStart"/>
      <w:r>
        <w:rPr>
          <w:sz w:val="28"/>
          <w:szCs w:val="28"/>
        </w:rPr>
        <w:t>редняя</w:t>
      </w:r>
      <w:proofErr w:type="spellEnd"/>
      <w:r>
        <w:rPr>
          <w:sz w:val="28"/>
          <w:szCs w:val="28"/>
        </w:rPr>
        <w:t> группа (с 4до 5</w:t>
      </w:r>
      <w:r w:rsidRPr="00E42300">
        <w:rPr>
          <w:sz w:val="28"/>
          <w:szCs w:val="28"/>
        </w:rPr>
        <w:t> лет</w:t>
      </w:r>
      <w:proofErr w:type="gramStart"/>
      <w:r w:rsidRPr="00E42300">
        <w:rPr>
          <w:sz w:val="28"/>
          <w:szCs w:val="28"/>
        </w:rPr>
        <w:t>);</w:t>
      </w:r>
      <w:proofErr w:type="gramEnd"/>
      <w:r w:rsidRPr="00E42300">
        <w:rPr>
          <w:sz w:val="28"/>
          <w:szCs w:val="28"/>
        </w:rPr>
        <w:t xml:space="preserve"> </w:t>
      </w:r>
      <w:r w:rsidRPr="00E42300">
        <w:rPr>
          <w:sz w:val="28"/>
          <w:szCs w:val="28"/>
        </w:rPr>
        <w:softHyphen/>
        <w:t> </w:t>
      </w:r>
    </w:p>
    <w:p w:rsidR="00002F08" w:rsidRDefault="00002F08" w:rsidP="00002F08">
      <w:pPr>
        <w:pStyle w:val="a3"/>
        <w:spacing w:before="0" w:beforeAutospacing="0" w:after="0" w:afterAutospacing="0"/>
        <w:jc w:val="both"/>
        <w:rPr>
          <w:sz w:val="28"/>
          <w:szCs w:val="28"/>
        </w:rPr>
      </w:pPr>
      <w:proofErr w:type="gramStart"/>
      <w:r>
        <w:rPr>
          <w:sz w:val="28"/>
          <w:szCs w:val="28"/>
          <w:lang w:val="en-US"/>
        </w:rPr>
        <w:t>C</w:t>
      </w:r>
      <w:proofErr w:type="spellStart"/>
      <w:r w:rsidR="003D6335">
        <w:rPr>
          <w:sz w:val="28"/>
          <w:szCs w:val="28"/>
        </w:rPr>
        <w:t>таршая</w:t>
      </w:r>
      <w:proofErr w:type="spellEnd"/>
      <w:r w:rsidR="003D6335">
        <w:rPr>
          <w:sz w:val="28"/>
          <w:szCs w:val="28"/>
        </w:rPr>
        <w:t> группа (с 5 до 6</w:t>
      </w:r>
      <w:r w:rsidRPr="00E42300">
        <w:rPr>
          <w:sz w:val="28"/>
          <w:szCs w:val="28"/>
        </w:rPr>
        <w:t> лет).</w:t>
      </w:r>
      <w:proofErr w:type="gramEnd"/>
      <w:r w:rsidRPr="001F1F23">
        <w:rPr>
          <w:sz w:val="28"/>
          <w:szCs w:val="28"/>
        </w:rPr>
        <w:t xml:space="preserve"> </w:t>
      </w:r>
    </w:p>
    <w:p w:rsidR="00002F08" w:rsidRPr="00E42300" w:rsidRDefault="00002F08" w:rsidP="00002F08">
      <w:pPr>
        <w:pStyle w:val="a3"/>
        <w:spacing w:before="0" w:beforeAutospacing="0" w:after="0" w:afterAutospacing="0"/>
        <w:jc w:val="both"/>
        <w:rPr>
          <w:sz w:val="28"/>
          <w:szCs w:val="28"/>
        </w:rPr>
      </w:pPr>
      <w:proofErr w:type="gramStart"/>
      <w:r>
        <w:rPr>
          <w:sz w:val="28"/>
          <w:szCs w:val="28"/>
          <w:lang w:val="en-US"/>
        </w:rPr>
        <w:t>C</w:t>
      </w:r>
      <w:proofErr w:type="spellStart"/>
      <w:r w:rsidR="003D6335">
        <w:rPr>
          <w:sz w:val="28"/>
          <w:szCs w:val="28"/>
        </w:rPr>
        <w:t>таршая</w:t>
      </w:r>
      <w:proofErr w:type="spellEnd"/>
      <w:r w:rsidR="003D6335">
        <w:rPr>
          <w:sz w:val="28"/>
          <w:szCs w:val="28"/>
        </w:rPr>
        <w:t> группа (с 5 до 6</w:t>
      </w:r>
      <w:r w:rsidRPr="00E42300">
        <w:rPr>
          <w:sz w:val="28"/>
          <w:szCs w:val="28"/>
        </w:rPr>
        <w:t> лет).</w:t>
      </w:r>
      <w:proofErr w:type="gramEnd"/>
    </w:p>
    <w:p w:rsidR="00002F08" w:rsidRPr="00E42300" w:rsidRDefault="00002F08" w:rsidP="00002F08">
      <w:pPr>
        <w:pStyle w:val="a3"/>
        <w:ind w:firstLine="57"/>
        <w:jc w:val="both"/>
        <w:rPr>
          <w:b/>
          <w:sz w:val="28"/>
          <w:szCs w:val="28"/>
        </w:rPr>
      </w:pPr>
      <w:r w:rsidRPr="00E42300">
        <w:rPr>
          <w:b/>
          <w:sz w:val="28"/>
          <w:szCs w:val="28"/>
        </w:rPr>
        <w:t>Режим работы детского сада:</w:t>
      </w:r>
    </w:p>
    <w:p w:rsidR="00002F08" w:rsidRPr="00E42300" w:rsidRDefault="00002F08" w:rsidP="00002F08">
      <w:pPr>
        <w:pStyle w:val="a3"/>
        <w:jc w:val="both"/>
        <w:rPr>
          <w:sz w:val="28"/>
          <w:szCs w:val="28"/>
        </w:rPr>
      </w:pPr>
      <w:r w:rsidRPr="00E42300">
        <w:rPr>
          <w:sz w:val="28"/>
          <w:szCs w:val="28"/>
        </w:rPr>
        <w:t>5-дневная рабочая неделя с выходными дн</w:t>
      </w:r>
      <w:r>
        <w:rPr>
          <w:sz w:val="28"/>
          <w:szCs w:val="28"/>
        </w:rPr>
        <w:t>ями (суббота, воскресенье), с 10,5</w:t>
      </w:r>
      <w:r w:rsidRPr="00E42300">
        <w:rPr>
          <w:sz w:val="28"/>
          <w:szCs w:val="28"/>
        </w:rPr>
        <w:t xml:space="preserve"> </w:t>
      </w:r>
      <w:r>
        <w:rPr>
          <w:sz w:val="28"/>
          <w:szCs w:val="28"/>
        </w:rPr>
        <w:t>часовым пребыванием детей  с 7.30 до 18</w:t>
      </w:r>
      <w:r w:rsidRPr="00E42300">
        <w:rPr>
          <w:sz w:val="28"/>
          <w:szCs w:val="28"/>
        </w:rPr>
        <w:t>.00.</w:t>
      </w:r>
    </w:p>
    <w:p w:rsidR="00002F08" w:rsidRPr="00E42300" w:rsidRDefault="00002F08" w:rsidP="00002F08">
      <w:pPr>
        <w:pStyle w:val="a3"/>
        <w:jc w:val="both"/>
        <w:rPr>
          <w:sz w:val="28"/>
          <w:szCs w:val="28"/>
        </w:rPr>
      </w:pPr>
      <w:r w:rsidRPr="00E42300">
        <w:rPr>
          <w:rStyle w:val="a4"/>
          <w:sz w:val="28"/>
          <w:szCs w:val="28"/>
        </w:rPr>
        <w:t>II.  Результаты анализа показателей деятельности</w:t>
      </w:r>
    </w:p>
    <w:p w:rsidR="00002F08" w:rsidRPr="00E42300" w:rsidRDefault="00002F08" w:rsidP="00002F08">
      <w:pPr>
        <w:pStyle w:val="a3"/>
        <w:jc w:val="both"/>
        <w:rPr>
          <w:sz w:val="28"/>
          <w:szCs w:val="28"/>
        </w:rPr>
      </w:pPr>
      <w:r w:rsidRPr="00E42300">
        <w:rPr>
          <w:rStyle w:val="a4"/>
          <w:sz w:val="28"/>
          <w:szCs w:val="28"/>
        </w:rPr>
        <w:t>1.Система управления организации</w:t>
      </w:r>
    </w:p>
    <w:p w:rsidR="00002F08" w:rsidRPr="00E42300" w:rsidRDefault="00002F08" w:rsidP="00002F08">
      <w:pPr>
        <w:pStyle w:val="a3"/>
        <w:jc w:val="both"/>
        <w:rPr>
          <w:sz w:val="28"/>
          <w:szCs w:val="28"/>
        </w:rPr>
      </w:pPr>
      <w:r w:rsidRPr="00E42300">
        <w:rPr>
          <w:sz w:val="28"/>
          <w:szCs w:val="28"/>
        </w:rPr>
        <w:lastRenderedPageBreak/>
        <w:t>    </w:t>
      </w:r>
      <w:r>
        <w:rPr>
          <w:sz w:val="28"/>
          <w:szCs w:val="28"/>
        </w:rPr>
        <w:t xml:space="preserve"> Управление МКДОУ№ 2</w:t>
      </w:r>
      <w:r w:rsidRPr="00E42300">
        <w:rPr>
          <w:sz w:val="28"/>
          <w:szCs w:val="28"/>
        </w:rPr>
        <w:t xml:space="preserve"> осуществляется в соответствии с Уставом МКДОУ   и законодательством РФ,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 В соответствии с Уставом общественная структура управления МКДОУ представлена Общим собранием работников, Педагогическим советом.</w:t>
      </w:r>
    </w:p>
    <w:p w:rsidR="00002F08" w:rsidRPr="00E42300" w:rsidRDefault="00002F08" w:rsidP="00002F08">
      <w:pPr>
        <w:pStyle w:val="a3"/>
        <w:jc w:val="both"/>
        <w:rPr>
          <w:sz w:val="28"/>
          <w:szCs w:val="28"/>
        </w:rPr>
      </w:pPr>
      <w:r w:rsidRPr="00E42300">
        <w:rPr>
          <w:sz w:val="28"/>
          <w:szCs w:val="28"/>
        </w:rPr>
        <w:t>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Профсоюзный комитет.</w:t>
      </w:r>
    </w:p>
    <w:p w:rsidR="00002F08" w:rsidRPr="00E42300" w:rsidRDefault="00002F08" w:rsidP="00002F08">
      <w:pPr>
        <w:pStyle w:val="a3"/>
        <w:rPr>
          <w:sz w:val="28"/>
          <w:szCs w:val="28"/>
        </w:rPr>
      </w:pPr>
      <w:r w:rsidRPr="00E42300">
        <w:rPr>
          <w:sz w:val="28"/>
          <w:szCs w:val="28"/>
        </w:rPr>
        <w:t>   Педагогический совет осуществляет руководство образовательной деятельностью.</w:t>
      </w:r>
    </w:p>
    <w:p w:rsidR="00002F08" w:rsidRPr="00E42300" w:rsidRDefault="00002F08" w:rsidP="00002F08">
      <w:pPr>
        <w:pStyle w:val="a3"/>
        <w:rPr>
          <w:sz w:val="28"/>
          <w:szCs w:val="28"/>
        </w:rPr>
      </w:pPr>
      <w:r w:rsidRPr="00E42300">
        <w:rPr>
          <w:sz w:val="28"/>
          <w:szCs w:val="28"/>
        </w:rPr>
        <w:t>  Отношения между МКДОУ  и управлением обра</w:t>
      </w:r>
      <w:r>
        <w:rPr>
          <w:sz w:val="28"/>
          <w:szCs w:val="28"/>
        </w:rPr>
        <w:t xml:space="preserve">зования администрации г. Избербаш </w:t>
      </w:r>
      <w:r w:rsidRPr="00E42300">
        <w:rPr>
          <w:sz w:val="28"/>
          <w:szCs w:val="28"/>
        </w:rPr>
        <w:t>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002F08" w:rsidRPr="00E42300" w:rsidRDefault="00002F08" w:rsidP="00002F08">
      <w:pPr>
        <w:pStyle w:val="a3"/>
        <w:rPr>
          <w:sz w:val="28"/>
          <w:szCs w:val="28"/>
        </w:rPr>
      </w:pPr>
      <w:r w:rsidRPr="00E42300">
        <w:rPr>
          <w:sz w:val="28"/>
          <w:szCs w:val="28"/>
        </w:rPr>
        <w:t>  Отношения МКДОУ  с родителями (законными представителями) воспитанников регулируются в порядке, установленном Законом РФ «Об образовании» и Уставом.</w:t>
      </w:r>
    </w:p>
    <w:p w:rsidR="00002F08" w:rsidRPr="00E42300" w:rsidRDefault="00002F08" w:rsidP="00002F08">
      <w:pPr>
        <w:pStyle w:val="a3"/>
        <w:rPr>
          <w:sz w:val="28"/>
          <w:szCs w:val="28"/>
        </w:rPr>
      </w:pPr>
      <w:r w:rsidRPr="00E42300">
        <w:rPr>
          <w:sz w:val="28"/>
          <w:szCs w:val="28"/>
          <w:u w:val="single"/>
        </w:rPr>
        <w:t>Вывод:</w:t>
      </w:r>
      <w:r>
        <w:rPr>
          <w:sz w:val="28"/>
          <w:szCs w:val="28"/>
        </w:rPr>
        <w:t> </w:t>
      </w:r>
      <w:r w:rsidRPr="00E42300">
        <w:rPr>
          <w:sz w:val="28"/>
          <w:szCs w:val="28"/>
        </w:rPr>
        <w:t>МКДОУ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w:t>
      </w:r>
    </w:p>
    <w:p w:rsidR="00002F08" w:rsidRPr="00E42300" w:rsidRDefault="00002F08" w:rsidP="00002F08">
      <w:pPr>
        <w:pStyle w:val="a3"/>
        <w:jc w:val="both"/>
        <w:rPr>
          <w:sz w:val="28"/>
          <w:szCs w:val="28"/>
        </w:rPr>
      </w:pPr>
      <w:r>
        <w:rPr>
          <w:rStyle w:val="a4"/>
          <w:sz w:val="28"/>
          <w:szCs w:val="28"/>
        </w:rPr>
        <w:t xml:space="preserve">2. </w:t>
      </w:r>
      <w:r w:rsidRPr="00E42300">
        <w:rPr>
          <w:rStyle w:val="a4"/>
          <w:sz w:val="28"/>
          <w:szCs w:val="28"/>
        </w:rPr>
        <w:t>Образовательная деятельность</w:t>
      </w:r>
    </w:p>
    <w:p w:rsidR="00002F08" w:rsidRPr="00E42300" w:rsidRDefault="00002F08" w:rsidP="00002F08">
      <w:pPr>
        <w:pStyle w:val="a3"/>
        <w:jc w:val="both"/>
        <w:rPr>
          <w:sz w:val="28"/>
          <w:szCs w:val="28"/>
        </w:rPr>
      </w:pPr>
      <w:r w:rsidRPr="00E42300">
        <w:rPr>
          <w:rStyle w:val="a4"/>
          <w:sz w:val="28"/>
          <w:szCs w:val="28"/>
        </w:rPr>
        <w:t>2.1.      Содержание образовательной деятельности</w:t>
      </w:r>
    </w:p>
    <w:p w:rsidR="00002F08" w:rsidRPr="00E42300" w:rsidRDefault="00002F08" w:rsidP="00002F08">
      <w:pPr>
        <w:pStyle w:val="a3"/>
        <w:rPr>
          <w:sz w:val="28"/>
          <w:szCs w:val="28"/>
        </w:rPr>
      </w:pPr>
      <w:r w:rsidRPr="00E42300">
        <w:rPr>
          <w:sz w:val="28"/>
          <w:szCs w:val="28"/>
        </w:rPr>
        <w:t>   В 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002F08" w:rsidRPr="00E42300" w:rsidRDefault="00002F08" w:rsidP="00002F08">
      <w:pPr>
        <w:pStyle w:val="a3"/>
        <w:rPr>
          <w:sz w:val="28"/>
          <w:szCs w:val="28"/>
        </w:rPr>
      </w:pPr>
      <w:r w:rsidRPr="00E42300">
        <w:rPr>
          <w:sz w:val="28"/>
          <w:szCs w:val="28"/>
        </w:rPr>
        <w:t>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002F08" w:rsidRPr="00E42300" w:rsidRDefault="00002F08" w:rsidP="00002F08">
      <w:pPr>
        <w:pStyle w:val="a3"/>
        <w:rPr>
          <w:sz w:val="28"/>
          <w:szCs w:val="28"/>
        </w:rPr>
      </w:pPr>
      <w:r w:rsidRPr="00E42300">
        <w:rPr>
          <w:sz w:val="28"/>
          <w:szCs w:val="28"/>
        </w:rPr>
        <w:lastRenderedPageBreak/>
        <w:t>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02F08" w:rsidRPr="00E42300" w:rsidRDefault="00002F08" w:rsidP="00002F08">
      <w:pPr>
        <w:pStyle w:val="a3"/>
        <w:jc w:val="both"/>
        <w:rPr>
          <w:sz w:val="28"/>
          <w:szCs w:val="28"/>
        </w:rPr>
      </w:pPr>
      <w:r w:rsidRPr="00E42300">
        <w:rPr>
          <w:sz w:val="28"/>
          <w:szCs w:val="28"/>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002F08" w:rsidRPr="00E42300" w:rsidRDefault="00002F08" w:rsidP="00002F08">
      <w:pPr>
        <w:pStyle w:val="a3"/>
        <w:jc w:val="both"/>
        <w:rPr>
          <w:sz w:val="28"/>
          <w:szCs w:val="28"/>
        </w:rPr>
      </w:pPr>
      <w:r w:rsidRPr="00E42300">
        <w:rPr>
          <w:rStyle w:val="a4"/>
          <w:sz w:val="28"/>
          <w:szCs w:val="28"/>
        </w:rPr>
        <w:t xml:space="preserve">Отношения с социальными учреждениями </w:t>
      </w:r>
      <w:r w:rsidRPr="00E42300">
        <w:rPr>
          <w:sz w:val="28"/>
          <w:szCs w:val="28"/>
        </w:rPr>
        <w:t xml:space="preserve">Дошкольное образовательное учреждение поддерживает прочные </w:t>
      </w:r>
      <w:r w:rsidRPr="00E42300">
        <w:rPr>
          <w:rStyle w:val="a4"/>
          <w:sz w:val="28"/>
          <w:szCs w:val="28"/>
        </w:rPr>
        <w:t>отнош</w:t>
      </w:r>
      <w:r>
        <w:rPr>
          <w:rStyle w:val="a4"/>
          <w:sz w:val="28"/>
          <w:szCs w:val="28"/>
        </w:rPr>
        <w:t>ения с социальными учреждениями</w:t>
      </w:r>
      <w:r w:rsidRPr="00E42300">
        <w:rPr>
          <w:rStyle w:val="a4"/>
          <w:sz w:val="28"/>
          <w:szCs w:val="28"/>
        </w:rPr>
        <w:t>:</w:t>
      </w:r>
    </w:p>
    <w:p w:rsidR="00002F08" w:rsidRDefault="00002F08" w:rsidP="00002F08">
      <w:pPr>
        <w:numPr>
          <w:ilvl w:val="0"/>
          <w:numId w:val="1"/>
        </w:numPr>
        <w:spacing w:before="100" w:beforeAutospacing="1" w:after="100" w:afterAutospacing="1"/>
        <w:jc w:val="both"/>
        <w:rPr>
          <w:sz w:val="28"/>
          <w:szCs w:val="28"/>
        </w:rPr>
      </w:pPr>
      <w:r>
        <w:rPr>
          <w:sz w:val="28"/>
          <w:szCs w:val="28"/>
        </w:rPr>
        <w:t>Библиотека</w:t>
      </w:r>
    </w:p>
    <w:p w:rsidR="00002F08" w:rsidRPr="000A57A3" w:rsidRDefault="00002F08" w:rsidP="00002F08">
      <w:pPr>
        <w:numPr>
          <w:ilvl w:val="0"/>
          <w:numId w:val="1"/>
        </w:numPr>
        <w:spacing w:before="100" w:beforeAutospacing="1" w:after="100" w:afterAutospacing="1"/>
        <w:jc w:val="both"/>
        <w:rPr>
          <w:sz w:val="28"/>
          <w:szCs w:val="28"/>
        </w:rPr>
      </w:pPr>
      <w:r>
        <w:rPr>
          <w:sz w:val="28"/>
          <w:szCs w:val="28"/>
        </w:rPr>
        <w:t>СОШ № 1</w:t>
      </w:r>
    </w:p>
    <w:p w:rsidR="00002F08" w:rsidRPr="00E42300" w:rsidRDefault="00002F08" w:rsidP="00002F08">
      <w:pPr>
        <w:pStyle w:val="a3"/>
        <w:jc w:val="both"/>
        <w:rPr>
          <w:sz w:val="28"/>
          <w:szCs w:val="28"/>
        </w:rPr>
      </w:pPr>
      <w:r>
        <w:rPr>
          <w:rStyle w:val="a4"/>
          <w:sz w:val="28"/>
          <w:szCs w:val="28"/>
        </w:rPr>
        <w:t>2.2</w:t>
      </w:r>
      <w:r w:rsidRPr="00E42300">
        <w:rPr>
          <w:rStyle w:val="a4"/>
          <w:sz w:val="28"/>
          <w:szCs w:val="28"/>
        </w:rPr>
        <w:t xml:space="preserve"> Организация образовательного процесса</w:t>
      </w:r>
    </w:p>
    <w:p w:rsidR="00002F08" w:rsidRPr="00E42300" w:rsidRDefault="00002F08" w:rsidP="00002F08">
      <w:pPr>
        <w:pStyle w:val="a3"/>
        <w:jc w:val="both"/>
        <w:rPr>
          <w:sz w:val="28"/>
          <w:szCs w:val="28"/>
        </w:rPr>
      </w:pPr>
      <w:r w:rsidRPr="00E42300">
        <w:rPr>
          <w:sz w:val="28"/>
          <w:szCs w:val="28"/>
        </w:rPr>
        <w:t>  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При составлении плана учтены предельно допустимые нормы учебной нагрузки.</w:t>
      </w:r>
    </w:p>
    <w:p w:rsidR="00002F08" w:rsidRPr="00E42300" w:rsidRDefault="00002F08" w:rsidP="00002F08">
      <w:pPr>
        <w:pStyle w:val="a3"/>
        <w:jc w:val="both"/>
        <w:rPr>
          <w:sz w:val="28"/>
          <w:szCs w:val="28"/>
        </w:rPr>
      </w:pPr>
      <w:r w:rsidRPr="00E42300">
        <w:rPr>
          <w:sz w:val="28"/>
          <w:szCs w:val="28"/>
        </w:rPr>
        <w:t>  </w:t>
      </w:r>
      <w:r w:rsidRPr="00E42300">
        <w:rPr>
          <w:rStyle w:val="a4"/>
          <w:sz w:val="28"/>
          <w:szCs w:val="28"/>
        </w:rPr>
        <w:t>Организованная в ДОУ предметно-развивающая среда</w:t>
      </w:r>
      <w:r w:rsidRPr="00E42300">
        <w:rPr>
          <w:sz w:val="28"/>
          <w:szCs w:val="28"/>
        </w:rPr>
        <w:t xml:space="preserve"> инициирует познавательную и творческую активность детей, </w:t>
      </w:r>
      <w:r w:rsidRPr="00E42300">
        <w:rPr>
          <w:rStyle w:val="a4"/>
          <w:sz w:val="28"/>
          <w:szCs w:val="28"/>
        </w:rPr>
        <w:t> </w:t>
      </w:r>
      <w:r w:rsidRPr="00E42300">
        <w:rPr>
          <w:sz w:val="28"/>
          <w:szCs w:val="28"/>
        </w:rPr>
        <w:t xml:space="preserve">предоставляет ребенку свободу выбора форм активности, обеспечивает содержание </w:t>
      </w:r>
      <w:r>
        <w:rPr>
          <w:sz w:val="28"/>
          <w:szCs w:val="28"/>
        </w:rPr>
        <w:t>разных форм детской деятельности</w:t>
      </w:r>
      <w:r w:rsidRPr="00E42300">
        <w:rPr>
          <w:rStyle w:val="a4"/>
          <w:sz w:val="28"/>
          <w:szCs w:val="28"/>
        </w:rPr>
        <w:t xml:space="preserve">, </w:t>
      </w:r>
      <w:r w:rsidRPr="00E42300">
        <w:rPr>
          <w:sz w:val="28"/>
          <w:szCs w:val="28"/>
        </w:rPr>
        <w:t>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002F08" w:rsidRPr="00E42300" w:rsidRDefault="00002F08" w:rsidP="00002F08">
      <w:pPr>
        <w:pStyle w:val="a3"/>
        <w:rPr>
          <w:sz w:val="28"/>
          <w:szCs w:val="28"/>
        </w:rPr>
      </w:pPr>
      <w:r w:rsidRPr="00E42300">
        <w:rPr>
          <w:sz w:val="28"/>
          <w:szCs w:val="28"/>
        </w:rPr>
        <w:t xml:space="preserve">    </w:t>
      </w:r>
      <w:r w:rsidRPr="00E42300">
        <w:rPr>
          <w:rStyle w:val="a4"/>
          <w:sz w:val="28"/>
          <w:szCs w:val="28"/>
        </w:rPr>
        <w:t>Взаимодействие с родителями</w:t>
      </w:r>
      <w:r>
        <w:rPr>
          <w:sz w:val="28"/>
          <w:szCs w:val="28"/>
        </w:rPr>
        <w:t xml:space="preserve"> коллектив МКДОУ № 2 </w:t>
      </w:r>
      <w:r w:rsidRPr="00E42300">
        <w:rPr>
          <w:sz w:val="28"/>
          <w:szCs w:val="28"/>
        </w:rPr>
        <w:t xml:space="preserve"> строит на принципе сотрудничества. </w:t>
      </w:r>
      <w:r w:rsidRPr="00E42300">
        <w:rPr>
          <w:sz w:val="28"/>
          <w:szCs w:val="28"/>
        </w:rPr>
        <w:br/>
        <w:t>При этом решаются приоритетные задачи:</w:t>
      </w:r>
    </w:p>
    <w:p w:rsidR="00002F08" w:rsidRPr="00E42300" w:rsidRDefault="00002F08" w:rsidP="00002F08">
      <w:pPr>
        <w:numPr>
          <w:ilvl w:val="0"/>
          <w:numId w:val="2"/>
        </w:numPr>
        <w:spacing w:before="100" w:beforeAutospacing="1" w:after="100" w:afterAutospacing="1"/>
        <w:jc w:val="both"/>
        <w:rPr>
          <w:sz w:val="28"/>
          <w:szCs w:val="28"/>
        </w:rPr>
      </w:pPr>
      <w:r w:rsidRPr="00E42300">
        <w:rPr>
          <w:sz w:val="28"/>
          <w:szCs w:val="28"/>
        </w:rPr>
        <w:t>повышение педагогической культуры родителей;</w:t>
      </w:r>
    </w:p>
    <w:p w:rsidR="00002F08" w:rsidRPr="00E42300" w:rsidRDefault="00002F08" w:rsidP="00002F08">
      <w:pPr>
        <w:numPr>
          <w:ilvl w:val="0"/>
          <w:numId w:val="2"/>
        </w:numPr>
        <w:spacing w:before="100" w:beforeAutospacing="1" w:after="100" w:afterAutospacing="1"/>
        <w:jc w:val="both"/>
        <w:rPr>
          <w:sz w:val="28"/>
          <w:szCs w:val="28"/>
        </w:rPr>
      </w:pPr>
      <w:r w:rsidRPr="00E42300">
        <w:rPr>
          <w:sz w:val="28"/>
          <w:szCs w:val="28"/>
        </w:rPr>
        <w:t>приобщение родителей к участию в жизни детского сада;</w:t>
      </w:r>
    </w:p>
    <w:p w:rsidR="00002F08" w:rsidRPr="00E42300" w:rsidRDefault="00002F08" w:rsidP="00002F08">
      <w:pPr>
        <w:numPr>
          <w:ilvl w:val="0"/>
          <w:numId w:val="2"/>
        </w:numPr>
        <w:spacing w:before="100" w:beforeAutospacing="1" w:after="100" w:afterAutospacing="1"/>
        <w:jc w:val="both"/>
        <w:rPr>
          <w:sz w:val="28"/>
          <w:szCs w:val="28"/>
        </w:rPr>
      </w:pPr>
      <w:r w:rsidRPr="00E42300">
        <w:rPr>
          <w:sz w:val="28"/>
          <w:szCs w:val="28"/>
        </w:rPr>
        <w:t>изучение семьи и установление контактов с ее членами для согласования воспитательных воздействий на ребенка.</w:t>
      </w:r>
    </w:p>
    <w:p w:rsidR="00002F08" w:rsidRPr="00E42300" w:rsidRDefault="00002F08" w:rsidP="00002F08">
      <w:pPr>
        <w:pStyle w:val="a3"/>
        <w:jc w:val="both"/>
        <w:rPr>
          <w:sz w:val="28"/>
          <w:szCs w:val="28"/>
        </w:rPr>
      </w:pPr>
      <w:r w:rsidRPr="00E42300">
        <w:rPr>
          <w:sz w:val="28"/>
          <w:szCs w:val="28"/>
        </w:rPr>
        <w:lastRenderedPageBreak/>
        <w:t>  Для решения этих задач используются различные формы работы:</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групповые родительские собрания, консультации;</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проведение совместных мероприятий для детей и родителей;</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анкетирование;</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наглядная информация;</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показ занятий для родителей;</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выставки совместных работ;</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посещение открытых мероприятий и участие в них;</w:t>
      </w:r>
    </w:p>
    <w:p w:rsidR="00002F08" w:rsidRPr="00E42300" w:rsidRDefault="00002F08" w:rsidP="00002F08">
      <w:pPr>
        <w:numPr>
          <w:ilvl w:val="0"/>
          <w:numId w:val="3"/>
        </w:numPr>
        <w:spacing w:before="100" w:beforeAutospacing="1" w:after="100" w:afterAutospacing="1"/>
        <w:jc w:val="both"/>
        <w:rPr>
          <w:sz w:val="28"/>
          <w:szCs w:val="28"/>
        </w:rPr>
      </w:pPr>
      <w:r w:rsidRPr="00E42300">
        <w:rPr>
          <w:sz w:val="28"/>
          <w:szCs w:val="28"/>
        </w:rPr>
        <w:t>заключение договоров с родителями вновь поступивших детей</w:t>
      </w:r>
    </w:p>
    <w:p w:rsidR="00002F08" w:rsidRPr="00E42300" w:rsidRDefault="00002F08" w:rsidP="00002F08">
      <w:pPr>
        <w:pStyle w:val="a3"/>
        <w:ind w:firstLine="57"/>
        <w:jc w:val="both"/>
        <w:rPr>
          <w:sz w:val="28"/>
          <w:szCs w:val="28"/>
        </w:rPr>
      </w:pPr>
      <w:r w:rsidRPr="00E42300">
        <w:rPr>
          <w:sz w:val="28"/>
          <w:szCs w:val="28"/>
        </w:rPr>
        <w:t xml:space="preserve">Работает консультативная служба специалистов: психолога, учителя </w:t>
      </w:r>
      <w:proofErr w:type="gramStart"/>
      <w:r w:rsidRPr="00E42300">
        <w:rPr>
          <w:sz w:val="28"/>
          <w:szCs w:val="28"/>
        </w:rPr>
        <w:t>-л</w:t>
      </w:r>
      <w:proofErr w:type="gramEnd"/>
      <w:r w:rsidRPr="00E42300">
        <w:rPr>
          <w:sz w:val="28"/>
          <w:szCs w:val="28"/>
        </w:rPr>
        <w:t>огопеда, инструктора по физкультуре, музыкального руководителя, медсестры.</w:t>
      </w:r>
      <w:r w:rsidRPr="00E42300">
        <w:rPr>
          <w:rStyle w:val="a4"/>
          <w:sz w:val="28"/>
          <w:szCs w:val="28"/>
        </w:rPr>
        <w:t xml:space="preserve"> </w:t>
      </w:r>
      <w:r w:rsidRPr="00E42300">
        <w:rPr>
          <w:sz w:val="28"/>
          <w:szCs w:val="28"/>
        </w:rPr>
        <w:t>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w:t>
      </w:r>
    </w:p>
    <w:p w:rsidR="00002F08" w:rsidRPr="00E42300" w:rsidRDefault="00002F08" w:rsidP="00002F08">
      <w:pPr>
        <w:pStyle w:val="a3"/>
        <w:jc w:val="both"/>
        <w:rPr>
          <w:sz w:val="28"/>
          <w:szCs w:val="28"/>
        </w:rPr>
      </w:pPr>
      <w:r w:rsidRPr="00E42300">
        <w:rPr>
          <w:rStyle w:val="a4"/>
          <w:sz w:val="28"/>
          <w:szCs w:val="28"/>
        </w:rPr>
        <w:t xml:space="preserve">2.3 Качество подготовки </w:t>
      </w:r>
      <w:proofErr w:type="gramStart"/>
      <w:r w:rsidRPr="00E42300">
        <w:rPr>
          <w:rStyle w:val="a4"/>
          <w:sz w:val="28"/>
          <w:szCs w:val="28"/>
        </w:rPr>
        <w:t>обучающихся</w:t>
      </w:r>
      <w:proofErr w:type="gramEnd"/>
    </w:p>
    <w:p w:rsidR="00002F08" w:rsidRPr="00E42300" w:rsidRDefault="00002F08" w:rsidP="00002F08">
      <w:pPr>
        <w:pStyle w:val="a3"/>
        <w:jc w:val="both"/>
        <w:rPr>
          <w:sz w:val="28"/>
          <w:szCs w:val="28"/>
        </w:rPr>
      </w:pPr>
      <w:r w:rsidRPr="00E42300">
        <w:rPr>
          <w:sz w:val="28"/>
          <w:szCs w:val="28"/>
        </w:rPr>
        <w:t>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002F08" w:rsidRPr="00E42300" w:rsidRDefault="00002F08" w:rsidP="00002F08">
      <w:pPr>
        <w:pStyle w:val="a3"/>
        <w:jc w:val="both"/>
        <w:rPr>
          <w:sz w:val="28"/>
          <w:szCs w:val="28"/>
        </w:rPr>
      </w:pPr>
      <w:r w:rsidRPr="00E42300">
        <w:rPr>
          <w:sz w:val="28"/>
          <w:szCs w:val="28"/>
        </w:rPr>
        <w:t>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МКДОУ.</w:t>
      </w:r>
    </w:p>
    <w:p w:rsidR="00002F08" w:rsidRPr="00E42300" w:rsidRDefault="00002F08" w:rsidP="00002F08">
      <w:pPr>
        <w:pStyle w:val="a3"/>
        <w:jc w:val="both"/>
        <w:rPr>
          <w:sz w:val="28"/>
          <w:szCs w:val="28"/>
        </w:rPr>
      </w:pPr>
      <w:r w:rsidRPr="00E42300">
        <w:rPr>
          <w:sz w:val="28"/>
          <w:szCs w:val="28"/>
        </w:rPr>
        <w:t>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p>
    <w:p w:rsidR="00002F08" w:rsidRPr="00E42300" w:rsidRDefault="00002F08" w:rsidP="00002F08">
      <w:pPr>
        <w:pStyle w:val="a3"/>
        <w:jc w:val="both"/>
        <w:rPr>
          <w:sz w:val="28"/>
          <w:szCs w:val="28"/>
        </w:rPr>
      </w:pPr>
      <w:r w:rsidRPr="00E42300">
        <w:rPr>
          <w:sz w:val="28"/>
          <w:szCs w:val="28"/>
        </w:rPr>
        <w:t>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   </w:t>
      </w:r>
    </w:p>
    <w:p w:rsidR="00002F08" w:rsidRPr="00E42300" w:rsidRDefault="00002F08" w:rsidP="00002F08">
      <w:pPr>
        <w:pStyle w:val="a3"/>
        <w:jc w:val="both"/>
        <w:rPr>
          <w:sz w:val="28"/>
          <w:szCs w:val="28"/>
        </w:rPr>
      </w:pPr>
      <w:r w:rsidRPr="00E42300">
        <w:rPr>
          <w:sz w:val="28"/>
          <w:szCs w:val="28"/>
        </w:rPr>
        <w:t>   Основная общеобразовательная программа дошкольного образования ДОУ реализуется в полном объеме.</w:t>
      </w:r>
      <w:r w:rsidRPr="00E42300">
        <w:rPr>
          <w:rStyle w:val="a4"/>
          <w:sz w:val="28"/>
          <w:szCs w:val="28"/>
        </w:rPr>
        <w:t xml:space="preserve"> </w:t>
      </w:r>
    </w:p>
    <w:p w:rsidR="00002F08" w:rsidRPr="00E42300" w:rsidRDefault="00002F08" w:rsidP="00002F08">
      <w:pPr>
        <w:pStyle w:val="a3"/>
        <w:jc w:val="both"/>
        <w:rPr>
          <w:sz w:val="28"/>
          <w:szCs w:val="28"/>
        </w:rPr>
      </w:pPr>
      <w:r>
        <w:rPr>
          <w:rStyle w:val="a4"/>
          <w:sz w:val="28"/>
          <w:szCs w:val="28"/>
        </w:rPr>
        <w:t>2.</w:t>
      </w:r>
      <w:r w:rsidRPr="00002F08">
        <w:rPr>
          <w:rStyle w:val="a4"/>
          <w:sz w:val="28"/>
          <w:szCs w:val="28"/>
        </w:rPr>
        <w:t>4</w:t>
      </w:r>
      <w:r w:rsidRPr="00E42300">
        <w:rPr>
          <w:rStyle w:val="a4"/>
          <w:sz w:val="28"/>
          <w:szCs w:val="28"/>
        </w:rPr>
        <w:t>. Качество кадрового обеспечения</w:t>
      </w:r>
    </w:p>
    <w:p w:rsidR="00002F08" w:rsidRPr="00E42300" w:rsidRDefault="00002F08" w:rsidP="00002F08">
      <w:pPr>
        <w:pStyle w:val="a3"/>
        <w:jc w:val="both"/>
        <w:rPr>
          <w:sz w:val="28"/>
          <w:szCs w:val="28"/>
        </w:rPr>
      </w:pPr>
      <w:r w:rsidRPr="00E42300">
        <w:rPr>
          <w:rStyle w:val="a4"/>
          <w:sz w:val="28"/>
          <w:szCs w:val="28"/>
        </w:rPr>
        <w:lastRenderedPageBreak/>
        <w:t xml:space="preserve">    Работа с кадрами </w:t>
      </w:r>
      <w:r w:rsidRPr="00E42300">
        <w:rPr>
          <w:sz w:val="28"/>
          <w:szCs w:val="28"/>
        </w:rPr>
        <w:t>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rsidR="00002F08" w:rsidRPr="00E42300" w:rsidRDefault="00002F08" w:rsidP="00002F08">
      <w:pPr>
        <w:pStyle w:val="a3"/>
        <w:jc w:val="both"/>
        <w:rPr>
          <w:sz w:val="28"/>
          <w:szCs w:val="28"/>
        </w:rPr>
      </w:pPr>
      <w:r w:rsidRPr="00E42300">
        <w:rPr>
          <w:sz w:val="28"/>
          <w:szCs w:val="28"/>
        </w:rPr>
        <w:t>    Дошкольное образовательное учреждение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r w:rsidRPr="00E42300">
        <w:rPr>
          <w:rStyle w:val="a4"/>
          <w:sz w:val="28"/>
          <w:szCs w:val="28"/>
        </w:rPr>
        <w:t xml:space="preserve"> </w:t>
      </w:r>
    </w:p>
    <w:p w:rsidR="00002F08" w:rsidRPr="00137D91" w:rsidRDefault="00002F08" w:rsidP="00002F08">
      <w:pPr>
        <w:pStyle w:val="a3"/>
        <w:spacing w:before="0" w:beforeAutospacing="0" w:after="0" w:afterAutospacing="0"/>
        <w:jc w:val="both"/>
        <w:rPr>
          <w:sz w:val="28"/>
          <w:szCs w:val="28"/>
        </w:rPr>
      </w:pPr>
      <w:r>
        <w:rPr>
          <w:rStyle w:val="a4"/>
          <w:sz w:val="28"/>
          <w:szCs w:val="28"/>
        </w:rPr>
        <w:t>2.</w:t>
      </w:r>
      <w:r w:rsidRPr="00137D91">
        <w:rPr>
          <w:rStyle w:val="a4"/>
          <w:sz w:val="28"/>
          <w:szCs w:val="28"/>
        </w:rPr>
        <w:t>5</w:t>
      </w:r>
      <w:r w:rsidRPr="00E42300">
        <w:rPr>
          <w:rStyle w:val="a4"/>
          <w:sz w:val="28"/>
          <w:szCs w:val="28"/>
        </w:rPr>
        <w:t>. Материально-техническая база</w:t>
      </w:r>
    </w:p>
    <w:p w:rsidR="00002F08" w:rsidRPr="00E42300" w:rsidRDefault="00002F08" w:rsidP="00002F08">
      <w:pPr>
        <w:pStyle w:val="a3"/>
        <w:spacing w:before="0" w:beforeAutospacing="0" w:after="0" w:afterAutospacing="0"/>
        <w:jc w:val="both"/>
        <w:rPr>
          <w:sz w:val="28"/>
          <w:szCs w:val="28"/>
        </w:rPr>
      </w:pPr>
      <w:r w:rsidRPr="00E42300">
        <w:rPr>
          <w:sz w:val="28"/>
          <w:szCs w:val="28"/>
        </w:rPr>
        <w:t>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w:t>
      </w:r>
      <w:r w:rsidR="003D6335">
        <w:rPr>
          <w:sz w:val="28"/>
          <w:szCs w:val="28"/>
        </w:rPr>
        <w:t xml:space="preserve">ном состоянии. </w:t>
      </w:r>
      <w:r w:rsidRPr="00E42300">
        <w:rPr>
          <w:sz w:val="28"/>
          <w:szCs w:val="28"/>
        </w:rPr>
        <w:t>В детском саду имеются: групповые помещения, кабине</w:t>
      </w:r>
      <w:r w:rsidR="003D6335">
        <w:rPr>
          <w:sz w:val="28"/>
          <w:szCs w:val="28"/>
        </w:rPr>
        <w:t xml:space="preserve">т заведующего, </w:t>
      </w:r>
      <w:r w:rsidRPr="00E42300">
        <w:rPr>
          <w:sz w:val="28"/>
          <w:szCs w:val="28"/>
        </w:rPr>
        <w:t>пищеблок, прачечная, медицинский кабинет.</w:t>
      </w:r>
    </w:p>
    <w:p w:rsidR="00002F08" w:rsidRPr="00E42300" w:rsidRDefault="00002F08" w:rsidP="00002F08">
      <w:pPr>
        <w:pStyle w:val="a3"/>
        <w:jc w:val="both"/>
        <w:rPr>
          <w:sz w:val="28"/>
          <w:szCs w:val="28"/>
        </w:rPr>
      </w:pPr>
      <w:r w:rsidRPr="00E42300">
        <w:rPr>
          <w:sz w:val="28"/>
          <w:szCs w:val="28"/>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w:t>
      </w:r>
      <w:r>
        <w:rPr>
          <w:sz w:val="28"/>
          <w:szCs w:val="28"/>
        </w:rPr>
        <w:t>элементов. Детский сад оснащен 1 персональным компьютерам</w:t>
      </w:r>
      <w:r w:rsidRPr="00E42300">
        <w:rPr>
          <w:sz w:val="28"/>
          <w:szCs w:val="28"/>
        </w:rPr>
        <w:t>.</w:t>
      </w:r>
    </w:p>
    <w:p w:rsidR="00002F08" w:rsidRPr="00E42300" w:rsidRDefault="00002F08" w:rsidP="00002F08">
      <w:pPr>
        <w:pStyle w:val="a3"/>
        <w:jc w:val="both"/>
        <w:rPr>
          <w:sz w:val="28"/>
          <w:szCs w:val="28"/>
        </w:rPr>
      </w:pPr>
      <w:r w:rsidRPr="00E42300">
        <w:rPr>
          <w:sz w:val="28"/>
          <w:szCs w:val="28"/>
        </w:rPr>
        <w:t>Обеспечение условий безопасности выполняется локальными нормативно-правовыми документами: приказами, инструкциями, положениями.</w:t>
      </w:r>
    </w:p>
    <w:p w:rsidR="00002F08" w:rsidRPr="00E42300" w:rsidRDefault="00002F08" w:rsidP="00002F08">
      <w:pPr>
        <w:pStyle w:val="a3"/>
        <w:jc w:val="both"/>
        <w:rPr>
          <w:sz w:val="28"/>
          <w:szCs w:val="28"/>
        </w:rPr>
      </w:pPr>
      <w:r w:rsidRPr="00E42300">
        <w:rPr>
          <w:sz w:val="28"/>
          <w:szCs w:val="28"/>
        </w:rPr>
        <w:t>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002F08" w:rsidRPr="00E42300" w:rsidRDefault="00002F08" w:rsidP="00002F08">
      <w:pPr>
        <w:pStyle w:val="a3"/>
        <w:jc w:val="both"/>
        <w:rPr>
          <w:sz w:val="28"/>
          <w:szCs w:val="28"/>
        </w:rPr>
      </w:pPr>
      <w:r w:rsidRPr="00E42300">
        <w:rPr>
          <w:sz w:val="28"/>
          <w:szCs w:val="28"/>
        </w:rPr>
        <w:lastRenderedPageBreak/>
        <w:t>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002F08" w:rsidRPr="00E42300" w:rsidRDefault="00002F08" w:rsidP="00002F08">
      <w:pPr>
        <w:pStyle w:val="a3"/>
        <w:jc w:val="both"/>
        <w:rPr>
          <w:sz w:val="28"/>
          <w:szCs w:val="28"/>
        </w:rPr>
      </w:pPr>
      <w:r w:rsidRPr="00E42300">
        <w:rPr>
          <w:sz w:val="28"/>
          <w:szCs w:val="28"/>
        </w:rPr>
        <w:t>   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w:t>
      </w:r>
    </w:p>
    <w:p w:rsidR="00002F08" w:rsidRPr="00E42300" w:rsidRDefault="00002F08" w:rsidP="00002F08">
      <w:pPr>
        <w:pStyle w:val="a3"/>
        <w:jc w:val="both"/>
        <w:rPr>
          <w:sz w:val="28"/>
          <w:szCs w:val="28"/>
        </w:rPr>
      </w:pPr>
      <w:r w:rsidRPr="00E42300">
        <w:rPr>
          <w:sz w:val="28"/>
          <w:szCs w:val="28"/>
        </w:rPr>
        <w:t>Детской поликлиникой осуществляет лечебно-профилактическая помощь детям, даются рекомендации родителям по укреплению здоровья детей и предупреждению вирусных, инфекционных заболеваний, проводится совместную работу с педагогическим коллективом по реабилитации детей в условиях детского сада</w:t>
      </w:r>
    </w:p>
    <w:p w:rsidR="00002F08" w:rsidRPr="006800BB" w:rsidRDefault="00002F08" w:rsidP="00002F08">
      <w:pPr>
        <w:pStyle w:val="a3"/>
        <w:spacing w:before="0" w:beforeAutospacing="0" w:after="0" w:afterAutospacing="0"/>
        <w:jc w:val="both"/>
        <w:rPr>
          <w:sz w:val="28"/>
          <w:szCs w:val="28"/>
        </w:rPr>
      </w:pPr>
      <w:r w:rsidRPr="00E42300">
        <w:rPr>
          <w:sz w:val="28"/>
          <w:szCs w:val="28"/>
        </w:rPr>
        <w:t xml:space="preserve">Проводятся </w:t>
      </w:r>
      <w:r w:rsidRPr="00E42300">
        <w:rPr>
          <w:rStyle w:val="a4"/>
          <w:sz w:val="28"/>
          <w:szCs w:val="28"/>
        </w:rPr>
        <w:t>профилактические мероприятия</w:t>
      </w:r>
      <w:r w:rsidRPr="00E42300">
        <w:rPr>
          <w:sz w:val="28"/>
          <w:szCs w:val="28"/>
        </w:rPr>
        <w:t>:</w:t>
      </w:r>
    </w:p>
    <w:p w:rsidR="00002F08" w:rsidRPr="00E42300" w:rsidRDefault="00002F08" w:rsidP="00002F08">
      <w:pPr>
        <w:pStyle w:val="a3"/>
        <w:spacing w:before="0" w:beforeAutospacing="0" w:after="0" w:afterAutospacing="0"/>
        <w:jc w:val="both"/>
        <w:rPr>
          <w:sz w:val="28"/>
          <w:szCs w:val="28"/>
        </w:rPr>
      </w:pPr>
      <w:r w:rsidRPr="00E42300">
        <w:rPr>
          <w:rStyle w:val="a5"/>
          <w:sz w:val="28"/>
          <w:szCs w:val="28"/>
        </w:rPr>
        <w:t>Медсестрой  ДОУ:</w:t>
      </w:r>
    </w:p>
    <w:p w:rsidR="00002F08" w:rsidRPr="00E42300" w:rsidRDefault="00002F08" w:rsidP="00002F08">
      <w:pPr>
        <w:numPr>
          <w:ilvl w:val="0"/>
          <w:numId w:val="4"/>
        </w:numPr>
        <w:spacing w:before="100" w:beforeAutospacing="1" w:after="100" w:afterAutospacing="1"/>
        <w:jc w:val="both"/>
        <w:rPr>
          <w:sz w:val="28"/>
          <w:szCs w:val="28"/>
        </w:rPr>
      </w:pPr>
      <w:r w:rsidRPr="00E42300">
        <w:rPr>
          <w:sz w:val="28"/>
          <w:szCs w:val="28"/>
        </w:rPr>
        <w:t>осмотр детей во время утреннего приема;</w:t>
      </w:r>
    </w:p>
    <w:p w:rsidR="00002F08" w:rsidRPr="00E42300" w:rsidRDefault="00002F08" w:rsidP="00002F08">
      <w:pPr>
        <w:numPr>
          <w:ilvl w:val="0"/>
          <w:numId w:val="4"/>
        </w:numPr>
        <w:spacing w:before="100" w:beforeAutospacing="1" w:after="100" w:afterAutospacing="1"/>
        <w:jc w:val="both"/>
        <w:rPr>
          <w:sz w:val="28"/>
          <w:szCs w:val="28"/>
        </w:rPr>
      </w:pPr>
      <w:r w:rsidRPr="00E42300">
        <w:rPr>
          <w:sz w:val="28"/>
          <w:szCs w:val="28"/>
        </w:rPr>
        <w:t xml:space="preserve">антропометрические замеры </w:t>
      </w:r>
    </w:p>
    <w:p w:rsidR="00002F08" w:rsidRPr="00E42300" w:rsidRDefault="00002F08" w:rsidP="00002F08">
      <w:pPr>
        <w:numPr>
          <w:ilvl w:val="0"/>
          <w:numId w:val="4"/>
        </w:numPr>
        <w:spacing w:before="100" w:beforeAutospacing="1" w:after="100" w:afterAutospacing="1"/>
        <w:jc w:val="both"/>
        <w:rPr>
          <w:sz w:val="28"/>
          <w:szCs w:val="28"/>
        </w:rPr>
      </w:pPr>
      <w:r w:rsidRPr="00E42300">
        <w:rPr>
          <w:sz w:val="28"/>
          <w:szCs w:val="28"/>
        </w:rPr>
        <w:t>анализ заболеваемости 1 раз в месяц, в квартал, 1 раз в год;</w:t>
      </w:r>
    </w:p>
    <w:p w:rsidR="00002F08" w:rsidRPr="00E42300" w:rsidRDefault="00002F08" w:rsidP="00002F08">
      <w:pPr>
        <w:numPr>
          <w:ilvl w:val="0"/>
          <w:numId w:val="4"/>
        </w:numPr>
        <w:spacing w:before="100" w:beforeAutospacing="1" w:after="100" w:afterAutospacing="1"/>
        <w:jc w:val="both"/>
        <w:rPr>
          <w:sz w:val="28"/>
          <w:szCs w:val="28"/>
        </w:rPr>
      </w:pPr>
      <w:r w:rsidRPr="00E42300">
        <w:rPr>
          <w:sz w:val="28"/>
          <w:szCs w:val="28"/>
        </w:rPr>
        <w:t>ежемесячное подведение итогов посещаемости детей;</w:t>
      </w:r>
    </w:p>
    <w:p w:rsidR="00002F08" w:rsidRPr="00E42300" w:rsidRDefault="00002F08" w:rsidP="00002F08">
      <w:pPr>
        <w:numPr>
          <w:ilvl w:val="0"/>
          <w:numId w:val="4"/>
        </w:numPr>
        <w:spacing w:before="100" w:beforeAutospacing="1" w:after="100" w:afterAutospacing="1"/>
        <w:jc w:val="both"/>
        <w:rPr>
          <w:sz w:val="28"/>
          <w:szCs w:val="28"/>
        </w:rPr>
      </w:pPr>
      <w:r w:rsidRPr="00E42300">
        <w:rPr>
          <w:sz w:val="28"/>
          <w:szCs w:val="28"/>
        </w:rPr>
        <w:t xml:space="preserve">лечебно-профилактические мероприятия: </w:t>
      </w:r>
    </w:p>
    <w:p w:rsidR="00002F08" w:rsidRPr="00E42300" w:rsidRDefault="00002F08" w:rsidP="00002F08">
      <w:pPr>
        <w:pStyle w:val="a3"/>
        <w:jc w:val="both"/>
        <w:rPr>
          <w:sz w:val="28"/>
          <w:szCs w:val="28"/>
        </w:rPr>
      </w:pPr>
      <w:r>
        <w:rPr>
          <w:rStyle w:val="a4"/>
          <w:sz w:val="28"/>
          <w:szCs w:val="28"/>
        </w:rPr>
        <w:t>2.</w:t>
      </w:r>
      <w:r w:rsidRPr="006800BB">
        <w:rPr>
          <w:rStyle w:val="a4"/>
          <w:sz w:val="28"/>
          <w:szCs w:val="28"/>
        </w:rPr>
        <w:t>6</w:t>
      </w:r>
      <w:r w:rsidRPr="00E42300">
        <w:rPr>
          <w:rStyle w:val="a4"/>
          <w:sz w:val="28"/>
          <w:szCs w:val="28"/>
        </w:rPr>
        <w:t>.Функционирование внутренней системы оценки качества образования</w:t>
      </w:r>
    </w:p>
    <w:p w:rsidR="00002F08" w:rsidRPr="00E42300" w:rsidRDefault="00002F08" w:rsidP="00002F08">
      <w:pPr>
        <w:pStyle w:val="a3"/>
        <w:jc w:val="both"/>
        <w:rPr>
          <w:sz w:val="28"/>
          <w:szCs w:val="28"/>
        </w:rPr>
      </w:pPr>
      <w:r w:rsidRPr="00E42300">
        <w:rPr>
          <w:sz w:val="28"/>
          <w:szCs w:val="28"/>
        </w:rPr>
        <w:t>Систему качества дошкольного образования  мы рассматриваем как систему контроля внутри ДОУ, которая включает себя  интегративные составляющие:</w:t>
      </w:r>
    </w:p>
    <w:p w:rsidR="00002F08" w:rsidRPr="00E42300" w:rsidRDefault="00002F08" w:rsidP="00002F08">
      <w:pPr>
        <w:numPr>
          <w:ilvl w:val="0"/>
          <w:numId w:val="5"/>
        </w:numPr>
        <w:spacing w:before="100" w:beforeAutospacing="1" w:after="100" w:afterAutospacing="1"/>
        <w:jc w:val="both"/>
        <w:rPr>
          <w:sz w:val="28"/>
          <w:szCs w:val="28"/>
        </w:rPr>
      </w:pPr>
      <w:r w:rsidRPr="00E42300">
        <w:rPr>
          <w:sz w:val="28"/>
          <w:szCs w:val="28"/>
        </w:rPr>
        <w:t>Качество научно-методической работы;</w:t>
      </w:r>
    </w:p>
    <w:p w:rsidR="00002F08" w:rsidRPr="00E42300" w:rsidRDefault="00002F08" w:rsidP="00002F08">
      <w:pPr>
        <w:numPr>
          <w:ilvl w:val="0"/>
          <w:numId w:val="5"/>
        </w:numPr>
        <w:spacing w:before="100" w:beforeAutospacing="1" w:after="100" w:afterAutospacing="1"/>
        <w:jc w:val="both"/>
        <w:rPr>
          <w:sz w:val="28"/>
          <w:szCs w:val="28"/>
        </w:rPr>
      </w:pPr>
      <w:r w:rsidRPr="00E42300">
        <w:rPr>
          <w:sz w:val="28"/>
          <w:szCs w:val="28"/>
        </w:rPr>
        <w:t>Качество воспитательно-образовательного процесса;</w:t>
      </w:r>
    </w:p>
    <w:p w:rsidR="00002F08" w:rsidRPr="00E42300" w:rsidRDefault="00002F08" w:rsidP="00002F08">
      <w:pPr>
        <w:numPr>
          <w:ilvl w:val="0"/>
          <w:numId w:val="5"/>
        </w:numPr>
        <w:spacing w:before="100" w:beforeAutospacing="1" w:after="100" w:afterAutospacing="1"/>
        <w:jc w:val="both"/>
        <w:rPr>
          <w:sz w:val="28"/>
          <w:szCs w:val="28"/>
        </w:rPr>
      </w:pPr>
      <w:r w:rsidRPr="00E42300">
        <w:rPr>
          <w:sz w:val="28"/>
          <w:szCs w:val="28"/>
        </w:rPr>
        <w:t>Качество работы с родителями;</w:t>
      </w:r>
    </w:p>
    <w:p w:rsidR="00002F08" w:rsidRPr="00E42300" w:rsidRDefault="00002F08" w:rsidP="00002F08">
      <w:pPr>
        <w:numPr>
          <w:ilvl w:val="0"/>
          <w:numId w:val="5"/>
        </w:numPr>
        <w:spacing w:before="100" w:beforeAutospacing="1" w:after="100" w:afterAutospacing="1"/>
        <w:jc w:val="both"/>
        <w:rPr>
          <w:sz w:val="28"/>
          <w:szCs w:val="28"/>
        </w:rPr>
      </w:pPr>
      <w:r w:rsidRPr="00E42300">
        <w:rPr>
          <w:sz w:val="28"/>
          <w:szCs w:val="28"/>
        </w:rPr>
        <w:t>Качество работы с педагогическими кадрами;</w:t>
      </w:r>
    </w:p>
    <w:p w:rsidR="00002F08" w:rsidRPr="006800BB" w:rsidRDefault="00002F08" w:rsidP="00002F08">
      <w:pPr>
        <w:numPr>
          <w:ilvl w:val="0"/>
          <w:numId w:val="5"/>
        </w:numPr>
        <w:spacing w:before="100" w:beforeAutospacing="1" w:after="100" w:afterAutospacing="1"/>
        <w:jc w:val="both"/>
        <w:rPr>
          <w:sz w:val="28"/>
          <w:szCs w:val="28"/>
        </w:rPr>
      </w:pPr>
      <w:r w:rsidRPr="00E42300">
        <w:rPr>
          <w:sz w:val="28"/>
          <w:szCs w:val="28"/>
        </w:rPr>
        <w:t>Качество предметно-пространственной среды.</w:t>
      </w:r>
    </w:p>
    <w:p w:rsidR="00C67873" w:rsidRPr="00137D91" w:rsidRDefault="00002F08" w:rsidP="00137D91">
      <w:pPr>
        <w:spacing w:before="100" w:beforeAutospacing="1" w:after="100" w:afterAutospacing="1"/>
        <w:ind w:left="720"/>
        <w:jc w:val="both"/>
        <w:rPr>
          <w:sz w:val="28"/>
          <w:szCs w:val="28"/>
        </w:rPr>
      </w:pPr>
      <w:r w:rsidRPr="006800BB">
        <w:rPr>
          <w:sz w:val="28"/>
          <w:szCs w:val="28"/>
        </w:rPr>
        <w:t xml:space="preserve">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 Учебно-методическое обеспечение соответствует ФГОС, условиям реализации основной общеобразовательной программы дошкольного образования.  Достаточно в детском саду  наглядных пособий для всех групп. </w:t>
      </w:r>
    </w:p>
    <w:sectPr w:rsidR="00C67873" w:rsidRPr="00137D91" w:rsidSect="001F1F23">
      <w:pgSz w:w="11906" w:h="16838"/>
      <w:pgMar w:top="1134" w:right="850" w:bottom="1134" w:left="1134" w:header="708" w:footer="708" w:gutter="0"/>
      <w:pgBorders w:offsetFrom="page">
        <w:top w:val="zanyTriangles" w:sz="14" w:space="24" w:color="FF0000"/>
        <w:left w:val="zanyTriangles" w:sz="14" w:space="24" w:color="FF0000"/>
        <w:bottom w:val="zanyTriangles" w:sz="14" w:space="24" w:color="FF0000"/>
        <w:right w:val="zanyTriangles" w:sz="1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514D"/>
    <w:multiLevelType w:val="multilevel"/>
    <w:tmpl w:val="694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EE56A6"/>
    <w:multiLevelType w:val="multilevel"/>
    <w:tmpl w:val="BD3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2D4605"/>
    <w:multiLevelType w:val="multilevel"/>
    <w:tmpl w:val="F9B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AC0E35"/>
    <w:multiLevelType w:val="multilevel"/>
    <w:tmpl w:val="741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FD1459"/>
    <w:multiLevelType w:val="multilevel"/>
    <w:tmpl w:val="BFE6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C23"/>
    <w:rsid w:val="00002F08"/>
    <w:rsid w:val="00137D91"/>
    <w:rsid w:val="003D6335"/>
    <w:rsid w:val="008B3C23"/>
    <w:rsid w:val="008C3D06"/>
    <w:rsid w:val="00C67873"/>
    <w:rsid w:val="00D727A4"/>
    <w:rsid w:val="00D95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2F08"/>
    <w:pPr>
      <w:spacing w:before="100" w:beforeAutospacing="1" w:after="100" w:afterAutospacing="1"/>
    </w:pPr>
  </w:style>
  <w:style w:type="character" w:styleId="a4">
    <w:name w:val="Strong"/>
    <w:qFormat/>
    <w:rsid w:val="00002F08"/>
    <w:rPr>
      <w:b/>
      <w:bCs/>
    </w:rPr>
  </w:style>
  <w:style w:type="character" w:styleId="a5">
    <w:name w:val="Emphasis"/>
    <w:qFormat/>
    <w:rsid w:val="00002F08"/>
    <w:rPr>
      <w:i/>
      <w:iCs/>
    </w:rPr>
  </w:style>
  <w:style w:type="paragraph" w:styleId="a6">
    <w:name w:val="Balloon Text"/>
    <w:basedOn w:val="a"/>
    <w:link w:val="a7"/>
    <w:uiPriority w:val="99"/>
    <w:semiHidden/>
    <w:unhideWhenUsed/>
    <w:rsid w:val="008C3D06"/>
    <w:rPr>
      <w:rFonts w:ascii="Tahoma" w:hAnsi="Tahoma" w:cs="Tahoma"/>
      <w:sz w:val="16"/>
      <w:szCs w:val="16"/>
    </w:rPr>
  </w:style>
  <w:style w:type="character" w:customStyle="1" w:styleId="a7">
    <w:name w:val="Текст выноски Знак"/>
    <w:basedOn w:val="a0"/>
    <w:link w:val="a6"/>
    <w:uiPriority w:val="99"/>
    <w:semiHidden/>
    <w:rsid w:val="008C3D0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2F08"/>
    <w:pPr>
      <w:spacing w:before="100" w:beforeAutospacing="1" w:after="100" w:afterAutospacing="1"/>
    </w:pPr>
  </w:style>
  <w:style w:type="character" w:styleId="a4">
    <w:name w:val="Strong"/>
    <w:qFormat/>
    <w:rsid w:val="00002F08"/>
    <w:rPr>
      <w:b/>
      <w:bCs/>
    </w:rPr>
  </w:style>
  <w:style w:type="character" w:styleId="a5">
    <w:name w:val="Emphasis"/>
    <w:qFormat/>
    <w:rsid w:val="00002F0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1826</Words>
  <Characters>10409</Characters>
  <Application>Microsoft Office Word</Application>
  <DocSecurity>0</DocSecurity>
  <Lines>86</Lines>
  <Paragraphs>24</Paragraphs>
  <ScaleCrop>false</ScaleCrop>
  <Company>SPecialiST RePack</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Бола</cp:lastModifiedBy>
  <cp:revision>7</cp:revision>
  <cp:lastPrinted>2016-10-18T12:21:00Z</cp:lastPrinted>
  <dcterms:created xsi:type="dcterms:W3CDTF">2016-10-16T18:13:00Z</dcterms:created>
  <dcterms:modified xsi:type="dcterms:W3CDTF">2017-10-17T11:08:00Z</dcterms:modified>
</cp:coreProperties>
</file>